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right" w:tblpY="-135"/>
        <w:tblW w:w="0" w:type="auto"/>
        <w:tblLook w:val="04A0"/>
      </w:tblPr>
      <w:tblGrid>
        <w:gridCol w:w="2083"/>
      </w:tblGrid>
      <w:tr w:rsidR="00107F13" w:rsidRPr="00107F13" w:rsidTr="00107F13">
        <w:trPr>
          <w:trHeight w:val="274"/>
        </w:trPr>
        <w:tc>
          <w:tcPr>
            <w:tcW w:w="2083" w:type="dxa"/>
          </w:tcPr>
          <w:p w:rsidR="00107F13" w:rsidRPr="00107F13" w:rsidRDefault="00107F13" w:rsidP="004B7CDA">
            <w:pPr>
              <w:jc w:val="center"/>
              <w:rPr>
                <w:sz w:val="20"/>
              </w:rPr>
            </w:pPr>
            <w:bookmarkStart w:id="0" w:name="_GoBack"/>
            <w:bookmarkEnd w:id="0"/>
            <w:r w:rsidRPr="00107F13">
              <w:rPr>
                <w:sz w:val="20"/>
              </w:rPr>
              <w:t>LONOKE SCHOOL DISTRICT</w:t>
            </w:r>
          </w:p>
        </w:tc>
      </w:tr>
      <w:tr w:rsidR="00107F13" w:rsidRPr="00107F13" w:rsidTr="00107F13">
        <w:trPr>
          <w:trHeight w:val="274"/>
        </w:trPr>
        <w:tc>
          <w:tcPr>
            <w:tcW w:w="2083" w:type="dxa"/>
          </w:tcPr>
          <w:p w:rsidR="00107F13" w:rsidRPr="00107F13" w:rsidRDefault="00107F13" w:rsidP="00107F13">
            <w:pPr>
              <w:jc w:val="center"/>
              <w:rPr>
                <w:sz w:val="18"/>
              </w:rPr>
            </w:pPr>
            <w:r w:rsidRPr="00107F13">
              <w:rPr>
                <w:sz w:val="18"/>
              </w:rPr>
              <w:t>Student Medical Services</w:t>
            </w:r>
          </w:p>
        </w:tc>
      </w:tr>
      <w:tr w:rsidR="00107F13" w:rsidRPr="00107F13" w:rsidTr="00107F13">
        <w:trPr>
          <w:trHeight w:val="274"/>
        </w:trPr>
        <w:tc>
          <w:tcPr>
            <w:tcW w:w="2083" w:type="dxa"/>
          </w:tcPr>
          <w:p w:rsidR="00107F13" w:rsidRPr="00107F13" w:rsidRDefault="00107F13" w:rsidP="00107F13">
            <w:pPr>
              <w:jc w:val="center"/>
              <w:rPr>
                <w:sz w:val="18"/>
              </w:rPr>
            </w:pPr>
            <w:r w:rsidRPr="00107F13">
              <w:rPr>
                <w:sz w:val="18"/>
              </w:rPr>
              <w:t>401 W. Holly Street</w:t>
            </w:r>
          </w:p>
        </w:tc>
      </w:tr>
      <w:tr w:rsidR="00107F13" w:rsidRPr="00107F13" w:rsidTr="00107F13">
        <w:trPr>
          <w:trHeight w:val="274"/>
        </w:trPr>
        <w:tc>
          <w:tcPr>
            <w:tcW w:w="2083" w:type="dxa"/>
          </w:tcPr>
          <w:p w:rsidR="00107F13" w:rsidRPr="00107F13" w:rsidRDefault="00107F13" w:rsidP="00107F13">
            <w:pPr>
              <w:jc w:val="center"/>
              <w:rPr>
                <w:sz w:val="18"/>
              </w:rPr>
            </w:pPr>
            <w:r w:rsidRPr="00107F13">
              <w:rPr>
                <w:sz w:val="18"/>
              </w:rPr>
              <w:t>Lonoke, AR 72086</w:t>
            </w:r>
          </w:p>
        </w:tc>
      </w:tr>
      <w:tr w:rsidR="00107F13" w:rsidRPr="00107F13" w:rsidTr="00107F13">
        <w:trPr>
          <w:trHeight w:val="274"/>
        </w:trPr>
        <w:tc>
          <w:tcPr>
            <w:tcW w:w="2083" w:type="dxa"/>
          </w:tcPr>
          <w:p w:rsidR="00107F13" w:rsidRPr="00107F13" w:rsidRDefault="00107F13" w:rsidP="00107F13">
            <w:pPr>
              <w:jc w:val="center"/>
              <w:rPr>
                <w:sz w:val="18"/>
              </w:rPr>
            </w:pPr>
            <w:r w:rsidRPr="00107F13">
              <w:rPr>
                <w:sz w:val="18"/>
              </w:rPr>
              <w:t>www.lonokeschools.org</w:t>
            </w:r>
          </w:p>
        </w:tc>
      </w:tr>
      <w:tr w:rsidR="00107F13" w:rsidRPr="00107F13" w:rsidTr="00107F13">
        <w:trPr>
          <w:trHeight w:val="281"/>
        </w:trPr>
        <w:tc>
          <w:tcPr>
            <w:tcW w:w="2083" w:type="dxa"/>
          </w:tcPr>
          <w:p w:rsidR="00107F13" w:rsidRPr="00107F13" w:rsidRDefault="00107F13" w:rsidP="00107F13">
            <w:pPr>
              <w:jc w:val="center"/>
              <w:rPr>
                <w:sz w:val="18"/>
              </w:rPr>
            </w:pPr>
            <w:r w:rsidRPr="00107F13">
              <w:rPr>
                <w:sz w:val="18"/>
              </w:rPr>
              <w:t>501.676.2042</w:t>
            </w:r>
          </w:p>
        </w:tc>
      </w:tr>
    </w:tbl>
    <w:p w:rsidR="00107F13" w:rsidRDefault="00107F13" w:rsidP="00107F13">
      <w:pPr>
        <w:spacing w:after="0"/>
        <w:rPr>
          <w:rFonts w:ascii="Times New Roman" w:hAnsi="Times New Roman" w:cs="Times New Roman"/>
          <w:b/>
          <w:sz w:val="24"/>
        </w:rPr>
      </w:pPr>
      <w:r>
        <w:rPr>
          <w:noProof/>
        </w:rPr>
        <w:drawing>
          <wp:inline distT="0" distB="0" distL="0" distR="0">
            <wp:extent cx="888521" cy="526211"/>
            <wp:effectExtent l="0" t="0" r="6985" b="762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83959" cy="523509"/>
                    </a:xfrm>
                    <a:prstGeom prst="rect">
                      <a:avLst/>
                    </a:prstGeom>
                  </pic:spPr>
                </pic:pic>
              </a:graphicData>
            </a:graphic>
          </wp:inline>
        </w:drawing>
      </w:r>
    </w:p>
    <w:p w:rsidR="00107F13" w:rsidRPr="00107F13" w:rsidRDefault="00107F13" w:rsidP="00107F13">
      <w:pPr>
        <w:spacing w:after="0"/>
        <w:ind w:left="1440" w:firstLine="720"/>
        <w:jc w:val="center"/>
        <w:rPr>
          <w:rFonts w:ascii="Times New Roman" w:hAnsi="Times New Roman" w:cs="Times New Roman"/>
          <w:b/>
          <w:sz w:val="24"/>
        </w:rPr>
      </w:pPr>
      <w:r w:rsidRPr="00107F13">
        <w:rPr>
          <w:rFonts w:ascii="Times New Roman" w:hAnsi="Times New Roman" w:cs="Times New Roman"/>
          <w:b/>
          <w:sz w:val="24"/>
        </w:rPr>
        <w:t>Universal Precautions</w:t>
      </w:r>
    </w:p>
    <w:p w:rsidR="00107F13" w:rsidRPr="00107F13" w:rsidRDefault="00107F13" w:rsidP="00107F13">
      <w:pPr>
        <w:spacing w:after="0"/>
        <w:ind w:left="1440" w:firstLine="720"/>
        <w:jc w:val="center"/>
        <w:rPr>
          <w:rFonts w:ascii="Times New Roman" w:hAnsi="Times New Roman" w:cs="Times New Roman"/>
          <w:b/>
          <w:sz w:val="24"/>
        </w:rPr>
      </w:pPr>
      <w:r w:rsidRPr="00107F13">
        <w:rPr>
          <w:rFonts w:ascii="Times New Roman" w:hAnsi="Times New Roman" w:cs="Times New Roman"/>
          <w:b/>
          <w:sz w:val="24"/>
        </w:rPr>
        <w:t>School Employee Information</w:t>
      </w:r>
    </w:p>
    <w:p w:rsidR="008264C7" w:rsidRPr="00320D6E" w:rsidRDefault="00107F13" w:rsidP="00320D6E">
      <w:pPr>
        <w:spacing w:after="0"/>
        <w:ind w:left="1440" w:firstLine="720"/>
        <w:jc w:val="center"/>
        <w:rPr>
          <w:rFonts w:ascii="Times New Roman" w:hAnsi="Times New Roman" w:cs="Times New Roman"/>
          <w:b/>
          <w:sz w:val="24"/>
        </w:rPr>
      </w:pPr>
      <w:r w:rsidRPr="00107F13">
        <w:rPr>
          <w:rFonts w:ascii="Times New Roman" w:hAnsi="Times New Roman" w:cs="Times New Roman"/>
          <w:b/>
          <w:sz w:val="24"/>
        </w:rPr>
        <w:t>2011-2012</w:t>
      </w:r>
    </w:p>
    <w:p w:rsidR="00DB7FE4" w:rsidRPr="00C113B5" w:rsidRDefault="00DB7FE4" w:rsidP="00DB7FE4">
      <w:pPr>
        <w:spacing w:after="0"/>
        <w:rPr>
          <w:rFonts w:ascii="Times New Roman" w:hAnsi="Times New Roman" w:cs="Times New Roman"/>
          <w:b/>
          <w:sz w:val="20"/>
        </w:rPr>
      </w:pPr>
      <w:r w:rsidRPr="00C113B5">
        <w:rPr>
          <w:rFonts w:ascii="Times New Roman" w:hAnsi="Times New Roman" w:cs="Times New Roman"/>
          <w:b/>
          <w:sz w:val="20"/>
        </w:rPr>
        <w:t>Universal Precautions are defined by the following concepts:</w:t>
      </w:r>
    </w:p>
    <w:p w:rsidR="00DB7FE4" w:rsidRDefault="00DB7FE4" w:rsidP="00DB7FE4">
      <w:pPr>
        <w:pStyle w:val="ListParagraph"/>
        <w:numPr>
          <w:ilvl w:val="0"/>
          <w:numId w:val="1"/>
        </w:numPr>
        <w:spacing w:after="0"/>
        <w:rPr>
          <w:rFonts w:ascii="Times New Roman" w:hAnsi="Times New Roman" w:cs="Times New Roman"/>
          <w:sz w:val="20"/>
        </w:rPr>
      </w:pPr>
      <w:r>
        <w:rPr>
          <w:rFonts w:ascii="Times New Roman" w:hAnsi="Times New Roman" w:cs="Times New Roman"/>
          <w:sz w:val="20"/>
        </w:rPr>
        <w:t>Best practices that help prevent contact with blood and other body fluids</w:t>
      </w:r>
    </w:p>
    <w:p w:rsidR="00DB7FE4" w:rsidRDefault="00DB7FE4" w:rsidP="00DB7FE4">
      <w:pPr>
        <w:pStyle w:val="ListParagraph"/>
        <w:numPr>
          <w:ilvl w:val="0"/>
          <w:numId w:val="1"/>
        </w:numPr>
        <w:spacing w:after="0"/>
        <w:rPr>
          <w:rFonts w:ascii="Times New Roman" w:hAnsi="Times New Roman" w:cs="Times New Roman"/>
          <w:sz w:val="20"/>
        </w:rPr>
      </w:pPr>
      <w:r>
        <w:rPr>
          <w:rFonts w:ascii="Times New Roman" w:hAnsi="Times New Roman" w:cs="Times New Roman"/>
          <w:sz w:val="20"/>
        </w:rPr>
        <w:t>Your best protection against HIV/AIDS, Hepatitis B, Hepatitis C and some other infectious diseases</w:t>
      </w:r>
    </w:p>
    <w:p w:rsidR="00DB7FE4" w:rsidRDefault="00DB7FE4" w:rsidP="00DB7FE4">
      <w:pPr>
        <w:pStyle w:val="ListParagraph"/>
        <w:numPr>
          <w:ilvl w:val="0"/>
          <w:numId w:val="1"/>
        </w:numPr>
        <w:spacing w:after="0"/>
        <w:rPr>
          <w:rFonts w:ascii="Times New Roman" w:hAnsi="Times New Roman" w:cs="Times New Roman"/>
          <w:sz w:val="20"/>
        </w:rPr>
      </w:pPr>
      <w:r>
        <w:rPr>
          <w:rFonts w:ascii="Times New Roman" w:hAnsi="Times New Roman" w:cs="Times New Roman"/>
          <w:sz w:val="20"/>
        </w:rPr>
        <w:t>Procedures required in schools to protect students and staff from the possibility of unknown exposure to certain infectious diseases</w:t>
      </w:r>
    </w:p>
    <w:p w:rsidR="00DB7FE4" w:rsidRDefault="00DB7FE4" w:rsidP="00DB7FE4">
      <w:pPr>
        <w:pStyle w:val="ListParagraph"/>
        <w:numPr>
          <w:ilvl w:val="0"/>
          <w:numId w:val="1"/>
        </w:numPr>
        <w:spacing w:after="0"/>
        <w:rPr>
          <w:rFonts w:ascii="Times New Roman" w:hAnsi="Times New Roman" w:cs="Times New Roman"/>
          <w:sz w:val="20"/>
        </w:rPr>
      </w:pPr>
      <w:r>
        <w:rPr>
          <w:rFonts w:ascii="Times New Roman" w:hAnsi="Times New Roman" w:cs="Times New Roman"/>
          <w:sz w:val="20"/>
        </w:rPr>
        <w:t xml:space="preserve">Procedures used to protect others from certain infectious diseases you </w:t>
      </w:r>
      <w:r w:rsidRPr="00DB7FE4">
        <w:rPr>
          <w:rFonts w:ascii="Times New Roman" w:hAnsi="Times New Roman" w:cs="Times New Roman"/>
          <w:sz w:val="20"/>
          <w:u w:val="single"/>
        </w:rPr>
        <w:t>may</w:t>
      </w:r>
      <w:r>
        <w:rPr>
          <w:rFonts w:ascii="Times New Roman" w:hAnsi="Times New Roman" w:cs="Times New Roman"/>
          <w:sz w:val="20"/>
        </w:rPr>
        <w:t xml:space="preserve"> have</w:t>
      </w:r>
    </w:p>
    <w:p w:rsidR="004B7CDA" w:rsidRDefault="004B7CDA" w:rsidP="00AE44FC">
      <w:pPr>
        <w:spacing w:after="0"/>
        <w:rPr>
          <w:rFonts w:ascii="Times New Roman" w:hAnsi="Times New Roman" w:cs="Times New Roman"/>
          <w:sz w:val="20"/>
        </w:rPr>
      </w:pPr>
    </w:p>
    <w:p w:rsidR="00AE44FC" w:rsidRDefault="00AE44FC" w:rsidP="00AE44FC">
      <w:pPr>
        <w:spacing w:after="0"/>
        <w:rPr>
          <w:rFonts w:ascii="Times New Roman" w:hAnsi="Times New Roman" w:cs="Times New Roman"/>
          <w:sz w:val="20"/>
        </w:rPr>
      </w:pPr>
      <w:r>
        <w:rPr>
          <w:rFonts w:ascii="Times New Roman" w:hAnsi="Times New Roman" w:cs="Times New Roman"/>
          <w:sz w:val="20"/>
        </w:rPr>
        <w:t>Universal Precautions can protect you and prevent the spread of diseases, while ensuring confidentiality.</w:t>
      </w:r>
    </w:p>
    <w:p w:rsidR="00AE44FC" w:rsidRDefault="00AE44FC" w:rsidP="00AE44FC">
      <w:pPr>
        <w:spacing w:after="0"/>
        <w:rPr>
          <w:rFonts w:ascii="Times New Roman" w:hAnsi="Times New Roman" w:cs="Times New Roman"/>
          <w:sz w:val="20"/>
        </w:rPr>
      </w:pPr>
    </w:p>
    <w:p w:rsidR="00AE44FC" w:rsidRPr="00C113B5" w:rsidRDefault="00AE44FC" w:rsidP="00AE44FC">
      <w:pPr>
        <w:spacing w:after="0"/>
        <w:rPr>
          <w:rFonts w:ascii="Times New Roman" w:hAnsi="Times New Roman" w:cs="Times New Roman"/>
          <w:b/>
          <w:sz w:val="20"/>
        </w:rPr>
      </w:pPr>
      <w:r w:rsidRPr="00C113B5">
        <w:rPr>
          <w:rFonts w:ascii="Times New Roman" w:hAnsi="Times New Roman" w:cs="Times New Roman"/>
          <w:b/>
          <w:sz w:val="20"/>
        </w:rPr>
        <w:t xml:space="preserve">What should I do in the case of an exposure to blood or body fluids (e.g. </w:t>
      </w:r>
      <w:proofErr w:type="spellStart"/>
      <w:r w:rsidRPr="00C113B5">
        <w:rPr>
          <w:rFonts w:ascii="Times New Roman" w:hAnsi="Times New Roman" w:cs="Times New Roman"/>
          <w:b/>
          <w:sz w:val="20"/>
        </w:rPr>
        <w:t>needlestick</w:t>
      </w:r>
      <w:proofErr w:type="spellEnd"/>
      <w:r w:rsidRPr="00C113B5">
        <w:rPr>
          <w:rFonts w:ascii="Times New Roman" w:hAnsi="Times New Roman" w:cs="Times New Roman"/>
          <w:b/>
          <w:sz w:val="20"/>
        </w:rPr>
        <w:t>, splash, human bite or human scratch)?</w:t>
      </w:r>
    </w:p>
    <w:p w:rsidR="00AE44FC" w:rsidRDefault="00AE44FC" w:rsidP="00AE44FC">
      <w:pPr>
        <w:pStyle w:val="ListParagraph"/>
        <w:numPr>
          <w:ilvl w:val="0"/>
          <w:numId w:val="2"/>
        </w:numPr>
        <w:spacing w:after="0"/>
        <w:rPr>
          <w:rFonts w:ascii="Times New Roman" w:hAnsi="Times New Roman" w:cs="Times New Roman"/>
          <w:sz w:val="20"/>
        </w:rPr>
      </w:pPr>
      <w:r>
        <w:rPr>
          <w:rFonts w:ascii="Times New Roman" w:hAnsi="Times New Roman" w:cs="Times New Roman"/>
          <w:sz w:val="20"/>
        </w:rPr>
        <w:t>Clean injury with soap and water; however, clean only with water on mucous membranes (eyes and mouth)</w:t>
      </w:r>
    </w:p>
    <w:p w:rsidR="00AE44FC" w:rsidRDefault="00AE44FC" w:rsidP="00AE44FC">
      <w:pPr>
        <w:pStyle w:val="ListParagraph"/>
        <w:numPr>
          <w:ilvl w:val="0"/>
          <w:numId w:val="2"/>
        </w:numPr>
        <w:spacing w:after="0"/>
        <w:rPr>
          <w:rFonts w:ascii="Times New Roman" w:hAnsi="Times New Roman" w:cs="Times New Roman"/>
          <w:sz w:val="20"/>
        </w:rPr>
      </w:pPr>
      <w:r>
        <w:rPr>
          <w:rFonts w:ascii="Times New Roman" w:hAnsi="Times New Roman" w:cs="Times New Roman"/>
          <w:sz w:val="20"/>
        </w:rPr>
        <w:t>For Students – send immediately to the School Nurse and contact parents or guardian</w:t>
      </w:r>
    </w:p>
    <w:p w:rsidR="00AE44FC" w:rsidRDefault="00AE44FC" w:rsidP="00AE44FC">
      <w:pPr>
        <w:spacing w:after="0"/>
        <w:ind w:left="720"/>
        <w:rPr>
          <w:rFonts w:ascii="Times New Roman" w:hAnsi="Times New Roman" w:cs="Times New Roman"/>
          <w:sz w:val="20"/>
        </w:rPr>
      </w:pPr>
      <w:r>
        <w:rPr>
          <w:rFonts w:ascii="Times New Roman" w:hAnsi="Times New Roman" w:cs="Times New Roman"/>
          <w:sz w:val="20"/>
        </w:rPr>
        <w:t>For Staff – complete form AR-N and call Company Nurse at 1-877-247-1451</w:t>
      </w:r>
    </w:p>
    <w:p w:rsidR="00D9169A" w:rsidRDefault="00D9169A" w:rsidP="00D9169A">
      <w:pPr>
        <w:pStyle w:val="ListParagraph"/>
        <w:numPr>
          <w:ilvl w:val="0"/>
          <w:numId w:val="2"/>
        </w:numPr>
        <w:spacing w:after="0"/>
        <w:rPr>
          <w:rFonts w:ascii="Times New Roman" w:hAnsi="Times New Roman" w:cs="Times New Roman"/>
          <w:sz w:val="20"/>
        </w:rPr>
      </w:pPr>
      <w:r>
        <w:rPr>
          <w:rFonts w:ascii="Times New Roman" w:hAnsi="Times New Roman" w:cs="Times New Roman"/>
          <w:sz w:val="20"/>
        </w:rPr>
        <w:t>Notify your supervisor</w:t>
      </w:r>
    </w:p>
    <w:p w:rsidR="00D9169A" w:rsidRDefault="00D9169A" w:rsidP="00D9169A">
      <w:pPr>
        <w:pStyle w:val="ListParagraph"/>
        <w:numPr>
          <w:ilvl w:val="1"/>
          <w:numId w:val="2"/>
        </w:numPr>
        <w:spacing w:after="0"/>
        <w:rPr>
          <w:rFonts w:ascii="Times New Roman" w:hAnsi="Times New Roman" w:cs="Times New Roman"/>
          <w:sz w:val="20"/>
        </w:rPr>
      </w:pPr>
      <w:r>
        <w:rPr>
          <w:rFonts w:ascii="Times New Roman" w:hAnsi="Times New Roman" w:cs="Times New Roman"/>
          <w:sz w:val="20"/>
        </w:rPr>
        <w:t>For Students – Nurse completes report</w:t>
      </w:r>
    </w:p>
    <w:p w:rsidR="00D9169A" w:rsidRPr="00320D6E" w:rsidRDefault="00D9169A" w:rsidP="00320D6E">
      <w:pPr>
        <w:pStyle w:val="ListParagraph"/>
        <w:numPr>
          <w:ilvl w:val="1"/>
          <w:numId w:val="2"/>
        </w:numPr>
        <w:spacing w:after="0"/>
        <w:rPr>
          <w:rFonts w:ascii="Times New Roman" w:hAnsi="Times New Roman" w:cs="Times New Roman"/>
          <w:sz w:val="20"/>
        </w:rPr>
      </w:pPr>
      <w:r>
        <w:rPr>
          <w:rFonts w:ascii="Times New Roman" w:hAnsi="Times New Roman" w:cs="Times New Roman"/>
          <w:sz w:val="20"/>
        </w:rPr>
        <w:t>For Staff – Follow instructions of Company Nurse</w:t>
      </w:r>
    </w:p>
    <w:tbl>
      <w:tblPr>
        <w:tblStyle w:val="TableGrid"/>
        <w:tblW w:w="0" w:type="auto"/>
        <w:tblLook w:val="04A0"/>
      </w:tblPr>
      <w:tblGrid>
        <w:gridCol w:w="9576"/>
      </w:tblGrid>
      <w:tr w:rsidR="00D9169A" w:rsidTr="00D9169A">
        <w:tc>
          <w:tcPr>
            <w:tcW w:w="9576" w:type="dxa"/>
          </w:tcPr>
          <w:p w:rsidR="00D9169A" w:rsidRPr="005A41A7" w:rsidRDefault="00D9169A" w:rsidP="00D9169A">
            <w:pPr>
              <w:jc w:val="center"/>
              <w:rPr>
                <w:rFonts w:ascii="Times New Roman" w:hAnsi="Times New Roman" w:cs="Times New Roman"/>
                <w:b/>
              </w:rPr>
            </w:pPr>
            <w:r w:rsidRPr="005A41A7">
              <w:rPr>
                <w:rFonts w:ascii="Times New Roman" w:hAnsi="Times New Roman" w:cs="Times New Roman"/>
                <w:b/>
              </w:rPr>
              <w:t>Medical Confidentiality</w:t>
            </w:r>
          </w:p>
          <w:p w:rsidR="005A41A7" w:rsidRPr="005A41A7" w:rsidRDefault="005A41A7" w:rsidP="00D9169A">
            <w:pPr>
              <w:jc w:val="center"/>
              <w:rPr>
                <w:rFonts w:ascii="Times New Roman" w:hAnsi="Times New Roman" w:cs="Times New Roman"/>
                <w:b/>
                <w:sz w:val="20"/>
              </w:rPr>
            </w:pPr>
          </w:p>
          <w:p w:rsidR="00D9169A" w:rsidRDefault="00D9169A" w:rsidP="00D9169A">
            <w:pPr>
              <w:rPr>
                <w:rFonts w:ascii="Times New Roman" w:hAnsi="Times New Roman" w:cs="Times New Roman"/>
                <w:sz w:val="20"/>
              </w:rPr>
            </w:pPr>
            <w:r w:rsidRPr="005A41A7">
              <w:rPr>
                <w:rFonts w:ascii="Times New Roman" w:hAnsi="Times New Roman" w:cs="Times New Roman"/>
                <w:b/>
                <w:sz w:val="20"/>
                <w:u w:val="single"/>
              </w:rPr>
              <w:t>All medical information</w:t>
            </w:r>
            <w:r>
              <w:rPr>
                <w:rFonts w:ascii="Times New Roman" w:hAnsi="Times New Roman" w:cs="Times New Roman"/>
                <w:sz w:val="20"/>
              </w:rPr>
              <w:t xml:space="preserve"> concerning students and co-workers must be held </w:t>
            </w:r>
            <w:r w:rsidRPr="005A41A7">
              <w:rPr>
                <w:rFonts w:ascii="Times New Roman" w:hAnsi="Times New Roman" w:cs="Times New Roman"/>
                <w:b/>
                <w:sz w:val="20"/>
                <w:u w:val="single"/>
              </w:rPr>
              <w:t>CONFIDENTIAL</w:t>
            </w:r>
            <w:r>
              <w:rPr>
                <w:rFonts w:ascii="Times New Roman" w:hAnsi="Times New Roman" w:cs="Times New Roman"/>
                <w:sz w:val="20"/>
              </w:rPr>
              <w:t>. Sharing information about someone</w:t>
            </w:r>
            <w:r w:rsidR="005A41A7">
              <w:rPr>
                <w:rFonts w:ascii="Times New Roman" w:hAnsi="Times New Roman" w:cs="Times New Roman"/>
                <w:sz w:val="20"/>
              </w:rPr>
              <w:t xml:space="preserve"> is prohibited by law and punishable by fine.</w:t>
            </w:r>
          </w:p>
        </w:tc>
      </w:tr>
    </w:tbl>
    <w:p w:rsidR="005A41A7" w:rsidRPr="00C113B5" w:rsidRDefault="005A41A7" w:rsidP="005A41A7">
      <w:pPr>
        <w:spacing w:after="0"/>
        <w:jc w:val="center"/>
        <w:rPr>
          <w:rFonts w:ascii="Times New Roman" w:hAnsi="Times New Roman" w:cs="Times New Roman"/>
          <w:b/>
          <w:sz w:val="20"/>
        </w:rPr>
      </w:pPr>
      <w:r w:rsidRPr="00C113B5">
        <w:rPr>
          <w:rFonts w:ascii="Times New Roman" w:hAnsi="Times New Roman" w:cs="Times New Roman"/>
          <w:b/>
          <w:sz w:val="20"/>
        </w:rPr>
        <w:t>FACTS ABOUT SOME INFECTIOUS DESEASES</w:t>
      </w:r>
    </w:p>
    <w:p w:rsidR="005A41A7" w:rsidRPr="00C113B5" w:rsidRDefault="005A41A7" w:rsidP="005A41A7">
      <w:pPr>
        <w:spacing w:after="0"/>
        <w:rPr>
          <w:rFonts w:ascii="Times New Roman" w:hAnsi="Times New Roman" w:cs="Times New Roman"/>
          <w:b/>
          <w:sz w:val="20"/>
          <w:u w:val="single"/>
        </w:rPr>
      </w:pPr>
      <w:r w:rsidRPr="00C113B5">
        <w:rPr>
          <w:rFonts w:ascii="Times New Roman" w:hAnsi="Times New Roman" w:cs="Times New Roman"/>
          <w:b/>
          <w:sz w:val="20"/>
          <w:u w:val="single"/>
        </w:rPr>
        <w:t>Blood Borne Pathogens</w:t>
      </w:r>
    </w:p>
    <w:p w:rsidR="005A41A7" w:rsidRPr="00C113B5" w:rsidRDefault="005A41A7" w:rsidP="005A41A7">
      <w:pPr>
        <w:spacing w:after="0"/>
        <w:rPr>
          <w:rFonts w:ascii="Times New Roman" w:hAnsi="Times New Roman" w:cs="Times New Roman"/>
          <w:b/>
          <w:sz w:val="20"/>
        </w:rPr>
      </w:pPr>
      <w:r w:rsidRPr="00C113B5">
        <w:rPr>
          <w:rFonts w:ascii="Times New Roman" w:hAnsi="Times New Roman" w:cs="Times New Roman"/>
          <w:b/>
          <w:sz w:val="20"/>
        </w:rPr>
        <w:t>HIV/AIDS INFECTION:</w:t>
      </w:r>
    </w:p>
    <w:p w:rsidR="005A41A7" w:rsidRDefault="005A41A7" w:rsidP="005A41A7">
      <w:pPr>
        <w:spacing w:after="0"/>
        <w:rPr>
          <w:rFonts w:ascii="Times New Roman" w:hAnsi="Times New Roman" w:cs="Times New Roman"/>
          <w:sz w:val="20"/>
        </w:rPr>
      </w:pPr>
      <w:r>
        <w:rPr>
          <w:rFonts w:ascii="Times New Roman" w:hAnsi="Times New Roman" w:cs="Times New Roman"/>
          <w:sz w:val="20"/>
        </w:rPr>
        <w:t xml:space="preserve">AIDS is caused by HIV (human immunodeficiency virus). </w:t>
      </w:r>
      <w:r w:rsidR="00C113B5">
        <w:rPr>
          <w:rFonts w:ascii="Times New Roman" w:hAnsi="Times New Roman" w:cs="Times New Roman"/>
          <w:sz w:val="20"/>
        </w:rPr>
        <w:t xml:space="preserve">HIV attacks the body’s immune </w:t>
      </w:r>
      <w:proofErr w:type="gramStart"/>
      <w:r w:rsidR="00C113B5">
        <w:rPr>
          <w:rFonts w:ascii="Times New Roman" w:hAnsi="Times New Roman" w:cs="Times New Roman"/>
          <w:sz w:val="20"/>
        </w:rPr>
        <w:t>system leaving it open</w:t>
      </w:r>
      <w:proofErr w:type="gramEnd"/>
      <w:r w:rsidR="00C113B5">
        <w:rPr>
          <w:rFonts w:ascii="Times New Roman" w:hAnsi="Times New Roman" w:cs="Times New Roman"/>
          <w:sz w:val="20"/>
        </w:rPr>
        <w:t xml:space="preserve"> to life-threatening infections and malignancies. The virus may also directly attack the central nervous system. Persons infected with HIV often have no symptoms and may appear to be in good </w:t>
      </w:r>
      <w:proofErr w:type="gramStart"/>
      <w:r w:rsidR="00C113B5">
        <w:rPr>
          <w:rFonts w:ascii="Times New Roman" w:hAnsi="Times New Roman" w:cs="Times New Roman"/>
          <w:sz w:val="20"/>
        </w:rPr>
        <w:t>health,</w:t>
      </w:r>
      <w:proofErr w:type="gramEnd"/>
      <w:r w:rsidR="00C113B5">
        <w:rPr>
          <w:rFonts w:ascii="Times New Roman" w:hAnsi="Times New Roman" w:cs="Times New Roman"/>
          <w:sz w:val="20"/>
        </w:rPr>
        <w:t xml:space="preserve"> however they remain infectious for life.</w:t>
      </w:r>
    </w:p>
    <w:p w:rsidR="00C113B5" w:rsidRDefault="00C113B5" w:rsidP="005A41A7">
      <w:pPr>
        <w:spacing w:after="0"/>
        <w:rPr>
          <w:rFonts w:ascii="Times New Roman" w:hAnsi="Times New Roman" w:cs="Times New Roman"/>
          <w:sz w:val="20"/>
        </w:rPr>
      </w:pPr>
    </w:p>
    <w:p w:rsidR="00C113B5" w:rsidRPr="00BB7BB6" w:rsidRDefault="00C113B5" w:rsidP="005A41A7">
      <w:pPr>
        <w:spacing w:after="0"/>
        <w:rPr>
          <w:rFonts w:ascii="Times New Roman" w:hAnsi="Times New Roman" w:cs="Times New Roman"/>
          <w:b/>
          <w:sz w:val="20"/>
        </w:rPr>
      </w:pPr>
      <w:r w:rsidRPr="00BB7BB6">
        <w:rPr>
          <w:rFonts w:ascii="Times New Roman" w:hAnsi="Times New Roman" w:cs="Times New Roman"/>
          <w:b/>
          <w:sz w:val="20"/>
        </w:rPr>
        <w:t>HEPATITIS B AND HEPATITIUS C:</w:t>
      </w:r>
    </w:p>
    <w:p w:rsidR="00C113B5" w:rsidRDefault="00C113B5" w:rsidP="00BB7BB6">
      <w:pPr>
        <w:spacing w:after="0"/>
        <w:jc w:val="both"/>
        <w:rPr>
          <w:rFonts w:ascii="Times New Roman" w:hAnsi="Times New Roman" w:cs="Times New Roman"/>
          <w:sz w:val="20"/>
        </w:rPr>
      </w:pPr>
      <w:r>
        <w:rPr>
          <w:rFonts w:ascii="Times New Roman" w:hAnsi="Times New Roman" w:cs="Times New Roman"/>
          <w:sz w:val="20"/>
        </w:rPr>
        <w:t>Hepatitis B and Hepatitis C are infections of the liver caused by a virus. Less than 50% of people who become infected show symptoms of illness. The symptoms include fatigue, mild fever, muscle/joint aches, nausea, vomiting, loss of appetite, and abdominal pain. In some patients, the urine turns dark and the skin becomes yellow. Symptoms may begin to appear up to six months after exposure to the virus. Ten percent</w:t>
      </w:r>
      <w:r w:rsidR="00BB7BB6">
        <w:rPr>
          <w:rFonts w:ascii="Times New Roman" w:hAnsi="Times New Roman" w:cs="Times New Roman"/>
          <w:sz w:val="20"/>
        </w:rPr>
        <w:t xml:space="preserve"> of those infected with Hepatitis B become carriers and may develop chronic liver disease. Most people infected with Hepatitis C become carriers and may develop chronic liver disease.</w:t>
      </w:r>
    </w:p>
    <w:p w:rsidR="00BB7BB6" w:rsidRDefault="00BB7BB6" w:rsidP="00BB7BB6">
      <w:pPr>
        <w:spacing w:after="0"/>
        <w:jc w:val="both"/>
        <w:rPr>
          <w:rFonts w:ascii="Times New Roman" w:hAnsi="Times New Roman" w:cs="Times New Roman"/>
          <w:sz w:val="20"/>
        </w:rPr>
      </w:pPr>
    </w:p>
    <w:p w:rsidR="00BB7BB6" w:rsidRPr="00320D6E" w:rsidRDefault="00BB7BB6" w:rsidP="00BB7BB6">
      <w:pPr>
        <w:spacing w:after="0"/>
        <w:jc w:val="both"/>
        <w:rPr>
          <w:rFonts w:ascii="Times New Roman" w:hAnsi="Times New Roman" w:cs="Times New Roman"/>
          <w:b/>
          <w:sz w:val="20"/>
        </w:rPr>
      </w:pPr>
      <w:r w:rsidRPr="00320D6E">
        <w:rPr>
          <w:rFonts w:ascii="Times New Roman" w:hAnsi="Times New Roman" w:cs="Times New Roman"/>
          <w:b/>
          <w:sz w:val="20"/>
        </w:rPr>
        <w:t>HIV, Hepatitis B and Hepatitis C can be spread in the following ways:</w:t>
      </w:r>
    </w:p>
    <w:p w:rsidR="00BB7BB6" w:rsidRDefault="00BB7BB6" w:rsidP="00BB7BB6">
      <w:pPr>
        <w:pStyle w:val="ListParagraph"/>
        <w:numPr>
          <w:ilvl w:val="0"/>
          <w:numId w:val="3"/>
        </w:numPr>
        <w:spacing w:after="0"/>
        <w:jc w:val="both"/>
        <w:rPr>
          <w:rFonts w:ascii="Times New Roman" w:hAnsi="Times New Roman" w:cs="Times New Roman"/>
          <w:sz w:val="20"/>
        </w:rPr>
      </w:pPr>
      <w:r>
        <w:rPr>
          <w:rFonts w:ascii="Times New Roman" w:hAnsi="Times New Roman" w:cs="Times New Roman"/>
          <w:sz w:val="20"/>
        </w:rPr>
        <w:t>Any sexual activity involving direct contact with semen, blood, or vaginal</w:t>
      </w:r>
      <w:r w:rsidR="00320D6E">
        <w:rPr>
          <w:rFonts w:ascii="Times New Roman" w:hAnsi="Times New Roman" w:cs="Times New Roman"/>
          <w:sz w:val="20"/>
        </w:rPr>
        <w:t xml:space="preserve"> secretions of an infected person</w:t>
      </w:r>
    </w:p>
    <w:p w:rsidR="00320D6E" w:rsidRDefault="00320D6E" w:rsidP="00BB7BB6">
      <w:pPr>
        <w:pStyle w:val="ListParagraph"/>
        <w:numPr>
          <w:ilvl w:val="0"/>
          <w:numId w:val="3"/>
        </w:numPr>
        <w:spacing w:after="0"/>
        <w:jc w:val="both"/>
        <w:rPr>
          <w:rFonts w:ascii="Times New Roman" w:hAnsi="Times New Roman" w:cs="Times New Roman"/>
          <w:sz w:val="20"/>
        </w:rPr>
      </w:pPr>
      <w:r>
        <w:rPr>
          <w:rFonts w:ascii="Times New Roman" w:hAnsi="Times New Roman" w:cs="Times New Roman"/>
          <w:sz w:val="20"/>
        </w:rPr>
        <w:t>Sharing intravenous (IV) needles and/or syringes with someone who is infected</w:t>
      </w:r>
    </w:p>
    <w:p w:rsidR="00320D6E" w:rsidRDefault="00320D6E" w:rsidP="00BB7BB6">
      <w:pPr>
        <w:pStyle w:val="ListParagraph"/>
        <w:numPr>
          <w:ilvl w:val="0"/>
          <w:numId w:val="3"/>
        </w:numPr>
        <w:spacing w:after="0"/>
        <w:jc w:val="both"/>
        <w:rPr>
          <w:rFonts w:ascii="Times New Roman" w:hAnsi="Times New Roman" w:cs="Times New Roman"/>
          <w:sz w:val="20"/>
        </w:rPr>
      </w:pPr>
      <w:r>
        <w:rPr>
          <w:rFonts w:ascii="Times New Roman" w:hAnsi="Times New Roman" w:cs="Times New Roman"/>
          <w:sz w:val="20"/>
        </w:rPr>
        <w:t>Direct contact of infected blood from cuts, broken skin or mucous membranes</w:t>
      </w:r>
    </w:p>
    <w:p w:rsidR="00320D6E" w:rsidRDefault="00320D6E" w:rsidP="00320D6E">
      <w:pPr>
        <w:spacing w:after="0"/>
        <w:jc w:val="both"/>
        <w:rPr>
          <w:rFonts w:ascii="Times New Roman" w:hAnsi="Times New Roman" w:cs="Times New Roman"/>
          <w:b/>
          <w:sz w:val="20"/>
        </w:rPr>
      </w:pPr>
      <w:r w:rsidRPr="00320D6E">
        <w:rPr>
          <w:rFonts w:ascii="Times New Roman" w:hAnsi="Times New Roman" w:cs="Times New Roman"/>
          <w:b/>
          <w:sz w:val="20"/>
        </w:rPr>
        <w:t>There are treatments that can decrease the severity of these diseases and may prolong life.</w:t>
      </w:r>
    </w:p>
    <w:p w:rsidR="002362DF" w:rsidRDefault="002362DF" w:rsidP="00320D6E">
      <w:pPr>
        <w:spacing w:after="0"/>
        <w:jc w:val="both"/>
        <w:rPr>
          <w:rFonts w:ascii="Times New Roman" w:hAnsi="Times New Roman" w:cs="Times New Roman"/>
          <w:b/>
          <w:sz w:val="20"/>
        </w:rPr>
      </w:pPr>
    </w:p>
    <w:p w:rsidR="002362DF" w:rsidRDefault="002362DF" w:rsidP="00320D6E">
      <w:pPr>
        <w:spacing w:after="0"/>
        <w:jc w:val="both"/>
        <w:rPr>
          <w:rFonts w:ascii="Times New Roman" w:hAnsi="Times New Roman" w:cs="Times New Roman"/>
          <w:b/>
          <w:sz w:val="20"/>
        </w:rPr>
      </w:pPr>
      <w:r>
        <w:rPr>
          <w:rFonts w:ascii="Times New Roman" w:hAnsi="Times New Roman" w:cs="Times New Roman"/>
          <w:b/>
          <w:sz w:val="20"/>
        </w:rPr>
        <w:t>PREVENTION</w:t>
      </w:r>
    </w:p>
    <w:p w:rsidR="002362DF" w:rsidRDefault="002362DF" w:rsidP="002362DF">
      <w:pPr>
        <w:spacing w:after="0"/>
        <w:jc w:val="both"/>
        <w:rPr>
          <w:rFonts w:ascii="Times New Roman" w:hAnsi="Times New Roman" w:cs="Times New Roman"/>
          <w:b/>
          <w:sz w:val="20"/>
        </w:rPr>
      </w:pPr>
      <w:r>
        <w:rPr>
          <w:rFonts w:ascii="Times New Roman" w:hAnsi="Times New Roman" w:cs="Times New Roman"/>
          <w:b/>
          <w:sz w:val="20"/>
        </w:rPr>
        <w:t xml:space="preserve">How can HIV, </w:t>
      </w:r>
      <w:r w:rsidRPr="00320D6E">
        <w:rPr>
          <w:rFonts w:ascii="Times New Roman" w:hAnsi="Times New Roman" w:cs="Times New Roman"/>
          <w:b/>
          <w:sz w:val="20"/>
        </w:rPr>
        <w:t>Hepatitis B</w:t>
      </w:r>
      <w:r>
        <w:rPr>
          <w:rFonts w:ascii="Times New Roman" w:hAnsi="Times New Roman" w:cs="Times New Roman"/>
          <w:b/>
          <w:sz w:val="20"/>
        </w:rPr>
        <w:t>,</w:t>
      </w:r>
      <w:r w:rsidR="00E04A34">
        <w:rPr>
          <w:rFonts w:ascii="Times New Roman" w:hAnsi="Times New Roman" w:cs="Times New Roman"/>
          <w:b/>
          <w:sz w:val="20"/>
        </w:rPr>
        <w:t xml:space="preserve"> and Hepatitis C </w:t>
      </w:r>
      <w:r w:rsidRPr="00320D6E">
        <w:rPr>
          <w:rFonts w:ascii="Times New Roman" w:hAnsi="Times New Roman" w:cs="Times New Roman"/>
          <w:b/>
          <w:sz w:val="20"/>
        </w:rPr>
        <w:t>be</w:t>
      </w:r>
      <w:r>
        <w:rPr>
          <w:rFonts w:ascii="Times New Roman" w:hAnsi="Times New Roman" w:cs="Times New Roman"/>
          <w:b/>
          <w:sz w:val="20"/>
        </w:rPr>
        <w:t xml:space="preserve"> prevented?</w:t>
      </w:r>
    </w:p>
    <w:p w:rsidR="002362DF" w:rsidRPr="002362DF" w:rsidRDefault="002362DF" w:rsidP="002362DF">
      <w:pPr>
        <w:spacing w:after="0"/>
        <w:jc w:val="both"/>
        <w:rPr>
          <w:rFonts w:ascii="Times New Roman" w:hAnsi="Times New Roman" w:cs="Times New Roman"/>
          <w:i/>
          <w:sz w:val="20"/>
        </w:rPr>
      </w:pPr>
      <w:r w:rsidRPr="002362DF">
        <w:rPr>
          <w:rFonts w:ascii="Times New Roman" w:hAnsi="Times New Roman" w:cs="Times New Roman"/>
          <w:i/>
          <w:sz w:val="20"/>
        </w:rPr>
        <w:t>There is no vaccine to prevent AIDS/HIV or Hepatitis C.</w:t>
      </w:r>
    </w:p>
    <w:p w:rsidR="002362DF" w:rsidRPr="002362DF" w:rsidRDefault="002362DF" w:rsidP="002362DF">
      <w:pPr>
        <w:spacing w:after="0"/>
        <w:jc w:val="both"/>
        <w:rPr>
          <w:rFonts w:ascii="Times New Roman" w:hAnsi="Times New Roman" w:cs="Times New Roman"/>
          <w:i/>
          <w:sz w:val="20"/>
          <w:u w:val="single"/>
        </w:rPr>
      </w:pPr>
      <w:r w:rsidRPr="002362DF">
        <w:rPr>
          <w:rFonts w:ascii="Times New Roman" w:hAnsi="Times New Roman" w:cs="Times New Roman"/>
          <w:i/>
          <w:sz w:val="20"/>
        </w:rPr>
        <w:t xml:space="preserve">There is a safe and effective vaccine to combat Hepatitis B. </w:t>
      </w:r>
      <w:r w:rsidRPr="002362DF">
        <w:rPr>
          <w:rFonts w:ascii="Times New Roman" w:hAnsi="Times New Roman" w:cs="Times New Roman"/>
          <w:i/>
          <w:sz w:val="20"/>
          <w:u w:val="single"/>
        </w:rPr>
        <w:t>Three doses of Hepatitis B vaccine are required for full protection.</w:t>
      </w:r>
    </w:p>
    <w:p w:rsidR="002362DF" w:rsidRDefault="002362DF" w:rsidP="00320D6E">
      <w:pPr>
        <w:spacing w:after="0"/>
        <w:jc w:val="both"/>
        <w:rPr>
          <w:rFonts w:ascii="Times New Roman" w:hAnsi="Times New Roman" w:cs="Times New Roman"/>
          <w:b/>
          <w:sz w:val="20"/>
        </w:rPr>
      </w:pPr>
    </w:p>
    <w:p w:rsidR="002362DF" w:rsidRDefault="002362DF" w:rsidP="00320D6E">
      <w:pPr>
        <w:spacing w:after="0"/>
        <w:jc w:val="both"/>
        <w:rPr>
          <w:rFonts w:ascii="Times New Roman" w:hAnsi="Times New Roman" w:cs="Times New Roman"/>
          <w:b/>
          <w:sz w:val="20"/>
        </w:rPr>
      </w:pPr>
      <w:r>
        <w:rPr>
          <w:rFonts w:ascii="Times New Roman" w:hAnsi="Times New Roman" w:cs="Times New Roman"/>
          <w:b/>
          <w:sz w:val="20"/>
        </w:rPr>
        <w:t>The spread of TB can be reduced by:</w:t>
      </w:r>
    </w:p>
    <w:p w:rsidR="002362DF" w:rsidRDefault="002362DF" w:rsidP="002362DF">
      <w:pPr>
        <w:pStyle w:val="ListParagraph"/>
        <w:numPr>
          <w:ilvl w:val="0"/>
          <w:numId w:val="4"/>
        </w:numPr>
        <w:spacing w:after="0"/>
        <w:jc w:val="both"/>
        <w:rPr>
          <w:rFonts w:ascii="Times New Roman" w:hAnsi="Times New Roman" w:cs="Times New Roman"/>
          <w:sz w:val="20"/>
        </w:rPr>
      </w:pPr>
      <w:r>
        <w:rPr>
          <w:rFonts w:ascii="Times New Roman" w:hAnsi="Times New Roman" w:cs="Times New Roman"/>
          <w:sz w:val="20"/>
        </w:rPr>
        <w:t>Covering mouth and nose when sneezing or coughing</w:t>
      </w:r>
    </w:p>
    <w:p w:rsidR="002362DF" w:rsidRDefault="002362DF" w:rsidP="002362DF">
      <w:pPr>
        <w:pStyle w:val="ListParagraph"/>
        <w:numPr>
          <w:ilvl w:val="0"/>
          <w:numId w:val="4"/>
        </w:numPr>
        <w:spacing w:after="0"/>
        <w:jc w:val="both"/>
        <w:rPr>
          <w:rFonts w:ascii="Times New Roman" w:hAnsi="Times New Roman" w:cs="Times New Roman"/>
          <w:sz w:val="20"/>
        </w:rPr>
      </w:pPr>
      <w:r>
        <w:rPr>
          <w:rFonts w:ascii="Times New Roman" w:hAnsi="Times New Roman" w:cs="Times New Roman"/>
          <w:sz w:val="20"/>
        </w:rPr>
        <w:t>Insuring adequate ventilation</w:t>
      </w:r>
    </w:p>
    <w:p w:rsidR="002362DF" w:rsidRDefault="002362DF" w:rsidP="002362DF">
      <w:pPr>
        <w:pStyle w:val="ListParagraph"/>
        <w:numPr>
          <w:ilvl w:val="0"/>
          <w:numId w:val="4"/>
        </w:numPr>
        <w:spacing w:after="0"/>
        <w:jc w:val="both"/>
        <w:rPr>
          <w:rFonts w:ascii="Times New Roman" w:hAnsi="Times New Roman" w:cs="Times New Roman"/>
          <w:sz w:val="20"/>
        </w:rPr>
      </w:pPr>
      <w:r>
        <w:rPr>
          <w:rFonts w:ascii="Times New Roman" w:hAnsi="Times New Roman" w:cs="Times New Roman"/>
          <w:sz w:val="20"/>
        </w:rPr>
        <w:t>Treating infected persons</w:t>
      </w:r>
    </w:p>
    <w:p w:rsidR="002362DF" w:rsidRDefault="002362DF" w:rsidP="002362DF">
      <w:pPr>
        <w:pStyle w:val="ListParagraph"/>
        <w:numPr>
          <w:ilvl w:val="0"/>
          <w:numId w:val="4"/>
        </w:numPr>
        <w:spacing w:after="0"/>
        <w:jc w:val="both"/>
        <w:rPr>
          <w:rFonts w:ascii="Times New Roman" w:hAnsi="Times New Roman" w:cs="Times New Roman"/>
          <w:sz w:val="20"/>
        </w:rPr>
      </w:pPr>
      <w:r>
        <w:rPr>
          <w:rFonts w:ascii="Times New Roman" w:hAnsi="Times New Roman" w:cs="Times New Roman"/>
          <w:sz w:val="20"/>
        </w:rPr>
        <w:t>Routine screening with a PPD test</w:t>
      </w:r>
    </w:p>
    <w:p w:rsidR="009B4EC0" w:rsidRDefault="009B4EC0" w:rsidP="009B4EC0">
      <w:pPr>
        <w:spacing w:after="0"/>
        <w:jc w:val="both"/>
        <w:rPr>
          <w:rFonts w:ascii="Times New Roman" w:hAnsi="Times New Roman" w:cs="Times New Roman"/>
          <w:sz w:val="20"/>
        </w:rPr>
      </w:pPr>
    </w:p>
    <w:p w:rsidR="009B4EC0" w:rsidRDefault="009B4EC0" w:rsidP="009B4EC0">
      <w:pPr>
        <w:spacing w:after="0"/>
        <w:jc w:val="both"/>
        <w:rPr>
          <w:rFonts w:ascii="Times New Roman" w:hAnsi="Times New Roman" w:cs="Times New Roman"/>
          <w:sz w:val="20"/>
        </w:rPr>
      </w:pPr>
      <w:r w:rsidRPr="009B4EC0">
        <w:rPr>
          <w:rFonts w:ascii="Times New Roman" w:hAnsi="Times New Roman" w:cs="Times New Roman"/>
          <w:b/>
          <w:sz w:val="20"/>
        </w:rPr>
        <w:t>WEAR</w:t>
      </w:r>
      <w:r>
        <w:rPr>
          <w:rFonts w:ascii="Times New Roman" w:hAnsi="Times New Roman" w:cs="Times New Roman"/>
          <w:sz w:val="20"/>
        </w:rPr>
        <w:t xml:space="preserve"> disposable single-use gloves whenever you will be:</w:t>
      </w:r>
    </w:p>
    <w:p w:rsidR="009B4EC0" w:rsidRDefault="009B4EC0" w:rsidP="009B4EC0">
      <w:pPr>
        <w:pStyle w:val="ListParagraph"/>
        <w:numPr>
          <w:ilvl w:val="0"/>
          <w:numId w:val="5"/>
        </w:numPr>
        <w:spacing w:after="0"/>
        <w:jc w:val="both"/>
        <w:rPr>
          <w:rFonts w:ascii="Times New Roman" w:hAnsi="Times New Roman" w:cs="Times New Roman"/>
          <w:sz w:val="20"/>
        </w:rPr>
      </w:pPr>
      <w:r>
        <w:rPr>
          <w:rFonts w:ascii="Times New Roman" w:hAnsi="Times New Roman" w:cs="Times New Roman"/>
          <w:sz w:val="20"/>
        </w:rPr>
        <w:t>Touching any body fluids, particularly blood</w:t>
      </w:r>
    </w:p>
    <w:p w:rsidR="009B4EC0" w:rsidRDefault="009B4EC0" w:rsidP="009B4EC0">
      <w:pPr>
        <w:pStyle w:val="ListParagraph"/>
        <w:numPr>
          <w:ilvl w:val="0"/>
          <w:numId w:val="5"/>
        </w:numPr>
        <w:spacing w:after="0"/>
        <w:jc w:val="both"/>
        <w:rPr>
          <w:rFonts w:ascii="Times New Roman" w:hAnsi="Times New Roman" w:cs="Times New Roman"/>
          <w:sz w:val="20"/>
        </w:rPr>
      </w:pPr>
      <w:r>
        <w:rPr>
          <w:rFonts w:ascii="Times New Roman" w:hAnsi="Times New Roman" w:cs="Times New Roman"/>
          <w:sz w:val="20"/>
        </w:rPr>
        <w:t>Examining the mouth or assisting with dental care</w:t>
      </w:r>
    </w:p>
    <w:p w:rsidR="009B4EC0" w:rsidRDefault="009B4EC0" w:rsidP="009B4EC0">
      <w:pPr>
        <w:pStyle w:val="ListParagraph"/>
        <w:numPr>
          <w:ilvl w:val="0"/>
          <w:numId w:val="5"/>
        </w:numPr>
        <w:spacing w:after="0"/>
        <w:jc w:val="both"/>
        <w:rPr>
          <w:rFonts w:ascii="Times New Roman" w:hAnsi="Times New Roman" w:cs="Times New Roman"/>
          <w:sz w:val="20"/>
        </w:rPr>
      </w:pPr>
      <w:r>
        <w:rPr>
          <w:rFonts w:ascii="Times New Roman" w:hAnsi="Times New Roman" w:cs="Times New Roman"/>
          <w:sz w:val="20"/>
        </w:rPr>
        <w:t>Coming in physical contact with anyone who has open cuts, lesions, etc.</w:t>
      </w:r>
    </w:p>
    <w:p w:rsidR="009B4EC0" w:rsidRDefault="009B4EC0" w:rsidP="009B4EC0">
      <w:pPr>
        <w:spacing w:after="0"/>
        <w:jc w:val="both"/>
        <w:rPr>
          <w:rFonts w:ascii="Times New Roman" w:hAnsi="Times New Roman" w:cs="Times New Roman"/>
          <w:sz w:val="20"/>
        </w:rPr>
      </w:pPr>
      <w:r>
        <w:rPr>
          <w:rFonts w:ascii="Times New Roman" w:hAnsi="Times New Roman" w:cs="Times New Roman"/>
          <w:sz w:val="20"/>
        </w:rPr>
        <w:t>Gloves should be standard components of first-aid supplies in schools and should be readily accessible for emergencies and regular care.</w:t>
      </w:r>
    </w:p>
    <w:p w:rsidR="009B4EC0" w:rsidRDefault="009B4EC0" w:rsidP="009B4EC0">
      <w:pPr>
        <w:spacing w:after="0"/>
        <w:jc w:val="both"/>
        <w:rPr>
          <w:rFonts w:ascii="Times New Roman" w:hAnsi="Times New Roman" w:cs="Times New Roman"/>
          <w:sz w:val="20"/>
        </w:rPr>
      </w:pPr>
    </w:p>
    <w:p w:rsidR="009B4EC0" w:rsidRDefault="009B4EC0" w:rsidP="009B4EC0">
      <w:pPr>
        <w:spacing w:after="0"/>
        <w:jc w:val="both"/>
        <w:rPr>
          <w:rFonts w:ascii="Times New Roman" w:hAnsi="Times New Roman" w:cs="Times New Roman"/>
          <w:b/>
          <w:sz w:val="20"/>
        </w:rPr>
      </w:pPr>
      <w:r w:rsidRPr="009B4EC0">
        <w:rPr>
          <w:rFonts w:ascii="Times New Roman" w:hAnsi="Times New Roman" w:cs="Times New Roman"/>
          <w:b/>
          <w:sz w:val="20"/>
        </w:rPr>
        <w:t>Thorough hand washing is the single most important factor in preventing the spread of infectious diseases.</w:t>
      </w:r>
    </w:p>
    <w:p w:rsidR="009B4EC0" w:rsidRDefault="009B4EC0" w:rsidP="009B4EC0">
      <w:pPr>
        <w:spacing w:after="0"/>
        <w:jc w:val="both"/>
        <w:rPr>
          <w:rFonts w:ascii="Times New Roman" w:hAnsi="Times New Roman" w:cs="Times New Roman"/>
          <w:sz w:val="20"/>
        </w:rPr>
      </w:pPr>
      <w:r>
        <w:rPr>
          <w:rFonts w:ascii="Times New Roman" w:hAnsi="Times New Roman" w:cs="Times New Roman"/>
          <w:b/>
          <w:sz w:val="20"/>
        </w:rPr>
        <w:t>WASH</w:t>
      </w:r>
      <w:r>
        <w:rPr>
          <w:rFonts w:ascii="Times New Roman" w:hAnsi="Times New Roman" w:cs="Times New Roman"/>
          <w:sz w:val="20"/>
        </w:rPr>
        <w:t xml:space="preserve"> your hands with liquid soap and running water, lather well and wash vigorously for 15-20 seconds.</w:t>
      </w:r>
    </w:p>
    <w:p w:rsidR="009B4EC0" w:rsidRDefault="009B4EC0" w:rsidP="009B4EC0">
      <w:pPr>
        <w:spacing w:after="0"/>
        <w:jc w:val="both"/>
        <w:rPr>
          <w:rFonts w:ascii="Times New Roman" w:hAnsi="Times New Roman" w:cs="Times New Roman"/>
          <w:b/>
          <w:sz w:val="20"/>
        </w:rPr>
      </w:pPr>
      <w:r w:rsidRPr="009B4EC0">
        <w:rPr>
          <w:rFonts w:ascii="Times New Roman" w:hAnsi="Times New Roman" w:cs="Times New Roman"/>
          <w:b/>
          <w:sz w:val="20"/>
        </w:rPr>
        <w:t>WASH:</w:t>
      </w:r>
    </w:p>
    <w:p w:rsidR="009B4EC0" w:rsidRDefault="009B4EC0" w:rsidP="009B4EC0">
      <w:pPr>
        <w:pStyle w:val="ListParagraph"/>
        <w:numPr>
          <w:ilvl w:val="0"/>
          <w:numId w:val="7"/>
        </w:numPr>
        <w:spacing w:after="0"/>
        <w:jc w:val="both"/>
        <w:rPr>
          <w:rFonts w:ascii="Times New Roman" w:hAnsi="Times New Roman" w:cs="Times New Roman"/>
          <w:sz w:val="20"/>
        </w:rPr>
      </w:pPr>
      <w:r>
        <w:rPr>
          <w:rFonts w:ascii="Times New Roman" w:hAnsi="Times New Roman" w:cs="Times New Roman"/>
          <w:sz w:val="20"/>
        </w:rPr>
        <w:t>Before preparing food, before and after eating</w:t>
      </w:r>
    </w:p>
    <w:p w:rsidR="009B4EC0" w:rsidRDefault="009B4EC0" w:rsidP="009B4EC0">
      <w:pPr>
        <w:pStyle w:val="ListParagraph"/>
        <w:numPr>
          <w:ilvl w:val="0"/>
          <w:numId w:val="7"/>
        </w:numPr>
        <w:spacing w:after="0"/>
        <w:jc w:val="both"/>
        <w:rPr>
          <w:rFonts w:ascii="Times New Roman" w:hAnsi="Times New Roman" w:cs="Times New Roman"/>
          <w:sz w:val="20"/>
        </w:rPr>
      </w:pPr>
      <w:r>
        <w:rPr>
          <w:rFonts w:ascii="Times New Roman" w:hAnsi="Times New Roman" w:cs="Times New Roman"/>
          <w:sz w:val="20"/>
        </w:rPr>
        <w:t>After using the restroom</w:t>
      </w:r>
    </w:p>
    <w:p w:rsidR="009B4EC0" w:rsidRDefault="009B4EC0" w:rsidP="009B4EC0">
      <w:pPr>
        <w:pStyle w:val="ListParagraph"/>
        <w:numPr>
          <w:ilvl w:val="0"/>
          <w:numId w:val="7"/>
        </w:numPr>
        <w:spacing w:after="0"/>
        <w:jc w:val="both"/>
        <w:rPr>
          <w:rFonts w:ascii="Times New Roman" w:hAnsi="Times New Roman" w:cs="Times New Roman"/>
          <w:sz w:val="20"/>
        </w:rPr>
      </w:pPr>
      <w:r>
        <w:rPr>
          <w:rFonts w:ascii="Times New Roman" w:hAnsi="Times New Roman" w:cs="Times New Roman"/>
          <w:sz w:val="20"/>
        </w:rPr>
        <w:t>Before and after administering first aid</w:t>
      </w:r>
    </w:p>
    <w:p w:rsidR="009B4EC0" w:rsidRDefault="009B4EC0" w:rsidP="009B4EC0">
      <w:pPr>
        <w:pStyle w:val="ListParagraph"/>
        <w:numPr>
          <w:ilvl w:val="0"/>
          <w:numId w:val="7"/>
        </w:numPr>
        <w:spacing w:after="0"/>
        <w:jc w:val="both"/>
        <w:rPr>
          <w:rFonts w:ascii="Times New Roman" w:hAnsi="Times New Roman" w:cs="Times New Roman"/>
          <w:sz w:val="20"/>
        </w:rPr>
      </w:pPr>
      <w:r>
        <w:rPr>
          <w:rFonts w:ascii="Times New Roman" w:hAnsi="Times New Roman" w:cs="Times New Roman"/>
          <w:sz w:val="20"/>
        </w:rPr>
        <w:t>After contact with any body fluids (blood, saliva, vomit, feces, urine, semen, menstrual flow, wound drainage, nasal discharge, etc.)</w:t>
      </w:r>
    </w:p>
    <w:p w:rsidR="009B4EC0" w:rsidRDefault="009B4EC0" w:rsidP="009B4EC0">
      <w:pPr>
        <w:pStyle w:val="ListParagraph"/>
        <w:numPr>
          <w:ilvl w:val="0"/>
          <w:numId w:val="7"/>
        </w:numPr>
        <w:spacing w:after="0"/>
        <w:jc w:val="both"/>
        <w:rPr>
          <w:rFonts w:ascii="Times New Roman" w:hAnsi="Times New Roman" w:cs="Times New Roman"/>
          <w:sz w:val="20"/>
        </w:rPr>
      </w:pPr>
      <w:r>
        <w:rPr>
          <w:rFonts w:ascii="Times New Roman" w:hAnsi="Times New Roman" w:cs="Times New Roman"/>
          <w:sz w:val="20"/>
        </w:rPr>
        <w:t>After removing disposable gloves</w:t>
      </w:r>
    </w:p>
    <w:p w:rsidR="009B4EC0" w:rsidRDefault="009B4EC0" w:rsidP="009B4EC0">
      <w:pPr>
        <w:spacing w:after="0"/>
        <w:jc w:val="both"/>
        <w:rPr>
          <w:rFonts w:ascii="Times New Roman" w:hAnsi="Times New Roman" w:cs="Times New Roman"/>
          <w:sz w:val="20"/>
        </w:rPr>
      </w:pPr>
    </w:p>
    <w:p w:rsidR="009B4EC0" w:rsidRDefault="009B4EC0" w:rsidP="009B4EC0">
      <w:pPr>
        <w:spacing w:after="0"/>
        <w:jc w:val="both"/>
        <w:rPr>
          <w:rFonts w:ascii="Times New Roman" w:hAnsi="Times New Roman" w:cs="Times New Roman"/>
          <w:sz w:val="20"/>
        </w:rPr>
      </w:pPr>
      <w:r w:rsidRPr="009B4EC0">
        <w:rPr>
          <w:rFonts w:ascii="Times New Roman" w:hAnsi="Times New Roman" w:cs="Times New Roman"/>
          <w:b/>
          <w:sz w:val="20"/>
        </w:rPr>
        <w:t>USE</w:t>
      </w:r>
      <w:r>
        <w:rPr>
          <w:rFonts w:ascii="Times New Roman" w:hAnsi="Times New Roman" w:cs="Times New Roman"/>
          <w:sz w:val="20"/>
        </w:rPr>
        <w:t xml:space="preserve"> care when disposing of trash:</w:t>
      </w:r>
    </w:p>
    <w:p w:rsidR="009B4EC0" w:rsidRDefault="009B4EC0" w:rsidP="009B4EC0">
      <w:pPr>
        <w:pStyle w:val="ListParagraph"/>
        <w:numPr>
          <w:ilvl w:val="0"/>
          <w:numId w:val="8"/>
        </w:numPr>
        <w:spacing w:after="0"/>
        <w:jc w:val="both"/>
        <w:rPr>
          <w:rFonts w:ascii="Times New Roman" w:hAnsi="Times New Roman" w:cs="Times New Roman"/>
          <w:sz w:val="20"/>
        </w:rPr>
      </w:pPr>
      <w:r>
        <w:rPr>
          <w:rFonts w:ascii="Times New Roman" w:hAnsi="Times New Roman" w:cs="Times New Roman"/>
          <w:sz w:val="20"/>
        </w:rPr>
        <w:t>Place soiled tissues, pads, gauze bandages, towels, etc., into a plastic bag and tie or seal the bag. Place it in a second plastic bag and dispose</w:t>
      </w:r>
    </w:p>
    <w:p w:rsidR="00DF43A8" w:rsidRDefault="00DF43A8" w:rsidP="009B4EC0">
      <w:pPr>
        <w:pStyle w:val="ListParagraph"/>
        <w:numPr>
          <w:ilvl w:val="0"/>
          <w:numId w:val="8"/>
        </w:numPr>
        <w:spacing w:after="0"/>
        <w:jc w:val="both"/>
        <w:rPr>
          <w:rFonts w:ascii="Times New Roman" w:hAnsi="Times New Roman" w:cs="Times New Roman"/>
          <w:sz w:val="20"/>
        </w:rPr>
      </w:pPr>
      <w:r>
        <w:rPr>
          <w:rFonts w:ascii="Times New Roman" w:hAnsi="Times New Roman" w:cs="Times New Roman"/>
          <w:sz w:val="20"/>
        </w:rPr>
        <w:t xml:space="preserve">If needles, syringes, or lancets are used in the school setting, arrange for a puncture-proof container. Place needles, syringes, or other sharp objects in special puncture-proof containers. </w:t>
      </w:r>
      <w:r w:rsidRPr="00DF43A8">
        <w:rPr>
          <w:rFonts w:ascii="Times New Roman" w:hAnsi="Times New Roman" w:cs="Times New Roman"/>
          <w:b/>
          <w:sz w:val="20"/>
        </w:rPr>
        <w:t>Do not bend, break or recap needles.</w:t>
      </w:r>
      <w:r>
        <w:rPr>
          <w:rFonts w:ascii="Times New Roman" w:hAnsi="Times New Roman" w:cs="Times New Roman"/>
          <w:sz w:val="20"/>
        </w:rPr>
        <w:t xml:space="preserve"> Many pharmacies will provide puncture-proof containers free of charge.</w:t>
      </w:r>
    </w:p>
    <w:p w:rsidR="00DF43A8" w:rsidRDefault="00DF43A8" w:rsidP="00DF43A8">
      <w:pPr>
        <w:spacing w:after="0"/>
        <w:jc w:val="both"/>
        <w:rPr>
          <w:rFonts w:ascii="Times New Roman" w:hAnsi="Times New Roman" w:cs="Times New Roman"/>
          <w:sz w:val="20"/>
        </w:rPr>
      </w:pPr>
    </w:p>
    <w:p w:rsidR="00DF43A8" w:rsidRDefault="00DF43A8" w:rsidP="00DF43A8">
      <w:pPr>
        <w:spacing w:after="0"/>
        <w:jc w:val="both"/>
        <w:rPr>
          <w:rFonts w:ascii="Times New Roman" w:hAnsi="Times New Roman" w:cs="Times New Roman"/>
          <w:sz w:val="20"/>
        </w:rPr>
      </w:pPr>
      <w:r w:rsidRPr="00DF43A8">
        <w:rPr>
          <w:rFonts w:ascii="Times New Roman" w:hAnsi="Times New Roman" w:cs="Times New Roman"/>
          <w:b/>
          <w:sz w:val="20"/>
        </w:rPr>
        <w:t>USE</w:t>
      </w:r>
      <w:r>
        <w:rPr>
          <w:rFonts w:ascii="Times New Roman" w:hAnsi="Times New Roman" w:cs="Times New Roman"/>
          <w:sz w:val="20"/>
        </w:rPr>
        <w:t xml:space="preserve"> disinfectants:</w:t>
      </w:r>
    </w:p>
    <w:p w:rsidR="00DF43A8" w:rsidRPr="00DF43A8" w:rsidRDefault="00DF43A8" w:rsidP="00DF43A8">
      <w:pPr>
        <w:pStyle w:val="ListParagraph"/>
        <w:numPr>
          <w:ilvl w:val="0"/>
          <w:numId w:val="9"/>
        </w:numPr>
        <w:spacing w:after="0"/>
        <w:jc w:val="both"/>
        <w:rPr>
          <w:rFonts w:ascii="Times New Roman" w:hAnsi="Times New Roman" w:cs="Times New Roman"/>
          <w:sz w:val="20"/>
        </w:rPr>
      </w:pPr>
      <w:r>
        <w:rPr>
          <w:rFonts w:ascii="Times New Roman" w:hAnsi="Times New Roman" w:cs="Times New Roman"/>
          <w:sz w:val="20"/>
        </w:rPr>
        <w:t>Clean all areas soiled with blood and body fluids (table tops, toilets, sinks, desks, etc.) with soap and water followed by a disinfectant approved by the Environmental Protection Agency</w:t>
      </w:r>
    </w:p>
    <w:sectPr w:rsidR="00DF43A8" w:rsidRPr="00DF43A8" w:rsidSect="005347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953F9"/>
    <w:multiLevelType w:val="hybridMultilevel"/>
    <w:tmpl w:val="A2B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39396F"/>
    <w:multiLevelType w:val="hybridMultilevel"/>
    <w:tmpl w:val="1936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92298A"/>
    <w:multiLevelType w:val="hybridMultilevel"/>
    <w:tmpl w:val="88E0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93043"/>
    <w:multiLevelType w:val="hybridMultilevel"/>
    <w:tmpl w:val="851E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D77CCD"/>
    <w:multiLevelType w:val="hybridMultilevel"/>
    <w:tmpl w:val="471A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9D5A43"/>
    <w:multiLevelType w:val="hybridMultilevel"/>
    <w:tmpl w:val="CA3AB5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7B0FE9"/>
    <w:multiLevelType w:val="hybridMultilevel"/>
    <w:tmpl w:val="3154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B12CBA"/>
    <w:multiLevelType w:val="hybridMultilevel"/>
    <w:tmpl w:val="17DA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EA00D4"/>
    <w:multiLevelType w:val="hybridMultilevel"/>
    <w:tmpl w:val="EF2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7"/>
  </w:num>
  <w:num w:numId="6">
    <w:abstractNumId w:val="6"/>
  </w:num>
  <w:num w:numId="7">
    <w:abstractNumId w:val="3"/>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107F13"/>
    <w:rsid w:val="00107F13"/>
    <w:rsid w:val="002362DF"/>
    <w:rsid w:val="00320D6E"/>
    <w:rsid w:val="004B7CDA"/>
    <w:rsid w:val="0053472D"/>
    <w:rsid w:val="005A41A7"/>
    <w:rsid w:val="008264C7"/>
    <w:rsid w:val="009B4EC0"/>
    <w:rsid w:val="00AE44FC"/>
    <w:rsid w:val="00BB7BB6"/>
    <w:rsid w:val="00BE0A92"/>
    <w:rsid w:val="00C113B5"/>
    <w:rsid w:val="00D9169A"/>
    <w:rsid w:val="00DB7FE4"/>
    <w:rsid w:val="00DF43A8"/>
    <w:rsid w:val="00E04A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7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13"/>
    <w:rPr>
      <w:rFonts w:ascii="Tahoma" w:hAnsi="Tahoma" w:cs="Tahoma"/>
      <w:sz w:val="16"/>
      <w:szCs w:val="16"/>
    </w:rPr>
  </w:style>
  <w:style w:type="table" w:styleId="TableGrid">
    <w:name w:val="Table Grid"/>
    <w:basedOn w:val="TableNormal"/>
    <w:uiPriority w:val="59"/>
    <w:rsid w:val="00107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7F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13"/>
    <w:rPr>
      <w:rFonts w:ascii="Tahoma" w:hAnsi="Tahoma" w:cs="Tahoma"/>
      <w:sz w:val="16"/>
      <w:szCs w:val="16"/>
    </w:rPr>
  </w:style>
  <w:style w:type="table" w:styleId="TableGrid">
    <w:name w:val="Table Grid"/>
    <w:basedOn w:val="TableNormal"/>
    <w:uiPriority w:val="59"/>
    <w:rsid w:val="00107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7FE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Quattlebaum, Grooms, Tull &amp; Burrow PLLC</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Ranie Sturba</dc:creator>
  <cp:lastModifiedBy>melissa.norwood</cp:lastModifiedBy>
  <cp:revision>2</cp:revision>
  <dcterms:created xsi:type="dcterms:W3CDTF">2011-11-07T17:17:00Z</dcterms:created>
  <dcterms:modified xsi:type="dcterms:W3CDTF">2011-11-07T17:17:00Z</dcterms:modified>
</cp:coreProperties>
</file>